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AE9" w:rsidRDefault="00744AE9">
      <w:r>
        <w:t>JPCC meeting – April 11, 2011</w:t>
      </w:r>
    </w:p>
    <w:p w:rsidR="00744AE9" w:rsidRDefault="00744AE9">
      <w:r>
        <w:t>Hosted by the Japanese Cultural and Community Center of Washington</w:t>
      </w:r>
    </w:p>
    <w:p w:rsidR="00744AE9" w:rsidRDefault="00744AE9">
      <w:r>
        <w:t>30 people in attendance.</w:t>
      </w:r>
    </w:p>
    <w:p w:rsidR="00744AE9" w:rsidRDefault="00744AE9">
      <w:r>
        <w:t>Board members in attendance: Ryan Curran, Ryan Morgan, Judith Levine, Wendy Hathaway, Paul Byron Crane, Cary Davis and Margo Robb (secretary).</w:t>
      </w:r>
    </w:p>
    <w:p w:rsidR="00744AE9" w:rsidRDefault="004F7F30">
      <w:r>
        <w:t>Any edits to the</w:t>
      </w:r>
      <w:r w:rsidR="00744AE9">
        <w:t>s</w:t>
      </w:r>
      <w:r>
        <w:t>e</w:t>
      </w:r>
      <w:bookmarkStart w:id="0" w:name="_GoBack"/>
      <w:bookmarkEnd w:id="0"/>
      <w:r w:rsidR="00744AE9">
        <w:t xml:space="preserve"> minutes can be sent to </w:t>
      </w:r>
      <w:hyperlink r:id="rId7" w:history="1">
        <w:r w:rsidR="00744AE9" w:rsidRPr="00A55FB5">
          <w:rPr>
            <w:rStyle w:val="Hyperlink"/>
          </w:rPr>
          <w:t>margorobb@speakeasy.net</w:t>
        </w:r>
      </w:hyperlink>
    </w:p>
    <w:p w:rsidR="00744AE9" w:rsidRDefault="00744AE9" w:rsidP="00744AE9">
      <w:pPr>
        <w:pStyle w:val="ListParagraph"/>
        <w:numPr>
          <w:ilvl w:val="0"/>
          <w:numId w:val="1"/>
        </w:numPr>
      </w:pPr>
      <w:r>
        <w:t>Introductions</w:t>
      </w:r>
    </w:p>
    <w:p w:rsidR="00744AE9" w:rsidRDefault="00744AE9" w:rsidP="00744AE9">
      <w:pPr>
        <w:pStyle w:val="ListParagraph"/>
        <w:numPr>
          <w:ilvl w:val="0"/>
          <w:numId w:val="1"/>
        </w:numPr>
      </w:pPr>
      <w:proofErr w:type="spellStart"/>
      <w:r>
        <w:t>Judkins</w:t>
      </w:r>
      <w:proofErr w:type="spellEnd"/>
      <w:r>
        <w:t xml:space="preserve"> Park Events </w:t>
      </w:r>
    </w:p>
    <w:p w:rsidR="00744AE9" w:rsidRDefault="00744AE9" w:rsidP="00744AE9">
      <w:pPr>
        <w:pStyle w:val="ListParagraph"/>
        <w:numPr>
          <w:ilvl w:val="0"/>
          <w:numId w:val="2"/>
        </w:numPr>
      </w:pPr>
      <w:r>
        <w:t>Shakespeare in the Park – Opportunity for a big neighborhood picnic</w:t>
      </w:r>
    </w:p>
    <w:p w:rsidR="00744AE9" w:rsidRDefault="00744AE9" w:rsidP="00744AE9">
      <w:pPr>
        <w:pStyle w:val="ListParagraph"/>
        <w:numPr>
          <w:ilvl w:val="0"/>
          <w:numId w:val="2"/>
        </w:numPr>
      </w:pPr>
      <w:r>
        <w:t xml:space="preserve">Stan Locke and Randy </w:t>
      </w:r>
      <w:proofErr w:type="spellStart"/>
      <w:r>
        <w:t>Wiger</w:t>
      </w:r>
      <w:proofErr w:type="spellEnd"/>
      <w:r>
        <w:t xml:space="preserve"> attended from the city – Contact at our neighborhood center at Jackson and 23</w:t>
      </w:r>
      <w:r w:rsidRPr="00744AE9">
        <w:rPr>
          <w:vertAlign w:val="superscript"/>
        </w:rPr>
        <w:t>rd</w:t>
      </w:r>
      <w:r>
        <w:t xml:space="preserve"> and Parks &amp; Rec, respectively.</w:t>
      </w:r>
      <w:r w:rsidR="00354037">
        <w:t xml:space="preserve">  </w:t>
      </w:r>
      <w:r w:rsidR="00354037" w:rsidRPr="0057765B">
        <w:rPr>
          <w:highlight w:val="yellow"/>
        </w:rPr>
        <w:t>Randy</w:t>
      </w:r>
      <w:r w:rsidR="00354037">
        <w:t xml:space="preserve"> will send list of even</w:t>
      </w:r>
      <w:r w:rsidR="0057765B">
        <w:t>ts</w:t>
      </w:r>
      <w:r>
        <w:t xml:space="preserve"> in the area – includes </w:t>
      </w:r>
      <w:proofErr w:type="spellStart"/>
      <w:r>
        <w:t>Uwoja</w:t>
      </w:r>
      <w:proofErr w:type="spellEnd"/>
      <w:r>
        <w:t xml:space="preserve"> (8/6-7), West Africa in the First World.  Could be good to partner with them. Other events: Juneteenth on 18</w:t>
      </w:r>
      <w:r w:rsidRPr="00744AE9">
        <w:rPr>
          <w:vertAlign w:val="superscript"/>
        </w:rPr>
        <w:t>th</w:t>
      </w:r>
      <w:r>
        <w:t xml:space="preserve"> in Pratt Park, Good Vibe Concert around mid-July at </w:t>
      </w:r>
      <w:proofErr w:type="spellStart"/>
      <w:r>
        <w:t>Lavazzo</w:t>
      </w:r>
      <w:proofErr w:type="spellEnd"/>
      <w:r w:rsidR="00354037">
        <w:t xml:space="preserve">, Central Area Community Festival around August 20 at Garfield, Black Dollar Jazz at Powell Barnett and Pratt Parks, </w:t>
      </w:r>
      <w:proofErr w:type="spellStart"/>
      <w:r w:rsidR="00354037">
        <w:t>Banadori</w:t>
      </w:r>
      <w:proofErr w:type="spellEnd"/>
      <w:r w:rsidR="00354037">
        <w:t xml:space="preserve"> (</w:t>
      </w:r>
      <w:proofErr w:type="spellStart"/>
      <w:r w:rsidR="00354037">
        <w:t>Seafare</w:t>
      </w:r>
      <w:proofErr w:type="spellEnd"/>
      <w:r w:rsidR="00354037">
        <w:t>).</w:t>
      </w:r>
    </w:p>
    <w:p w:rsidR="00354037" w:rsidRDefault="00354037" w:rsidP="00744AE9">
      <w:pPr>
        <w:pStyle w:val="ListParagraph"/>
        <w:numPr>
          <w:ilvl w:val="0"/>
          <w:numId w:val="2"/>
        </w:numPr>
      </w:pPr>
      <w:r w:rsidRPr="0057765B">
        <w:rPr>
          <w:highlight w:val="yellow"/>
        </w:rPr>
        <w:t>Randy</w:t>
      </w:r>
      <w:r>
        <w:t xml:space="preserve"> will send a schedule of the athletic fields.</w:t>
      </w:r>
      <w:r w:rsidR="006C6CE1">
        <w:t xml:space="preserve">  There is a skate park in the works.</w:t>
      </w:r>
    </w:p>
    <w:p w:rsidR="00744AE9" w:rsidRDefault="00744AE9" w:rsidP="00744AE9">
      <w:pPr>
        <w:pStyle w:val="ListParagraph"/>
        <w:numPr>
          <w:ilvl w:val="0"/>
          <w:numId w:val="2"/>
        </w:numPr>
      </w:pPr>
      <w:r>
        <w:t xml:space="preserve">Meg Olsen from the Colman Park Association attended.  </w:t>
      </w:r>
      <w:r w:rsidR="00354037">
        <w:t xml:space="preserve">She talked about the Friends of </w:t>
      </w:r>
      <w:proofErr w:type="spellStart"/>
      <w:r w:rsidR="00354037">
        <w:t>Judkins</w:t>
      </w:r>
      <w:proofErr w:type="spellEnd"/>
      <w:r w:rsidR="00354037">
        <w:t xml:space="preserve"> Park.  There is a levy opportunity fund, through Pomegranate funded by Tully’s.  Brainstorm what we could do in the park.  Need 8-10 people to hash out plans.  Ryan Curran, Alex Wakeman and Margo Robb put their names in to be a part of the group.</w:t>
      </w:r>
    </w:p>
    <w:p w:rsidR="00354037" w:rsidRDefault="00744AE9" w:rsidP="00354037">
      <w:pPr>
        <w:pStyle w:val="ListParagraph"/>
        <w:numPr>
          <w:ilvl w:val="0"/>
          <w:numId w:val="2"/>
        </w:numPr>
      </w:pPr>
      <w:r>
        <w:t xml:space="preserve">Ideas for </w:t>
      </w:r>
      <w:proofErr w:type="spellStart"/>
      <w:r>
        <w:t>Judkins</w:t>
      </w:r>
      <w:proofErr w:type="spellEnd"/>
      <w:r>
        <w:t xml:space="preserve"> Park – Giant August Night Out, monthly Games Day (on a Saturday or Sunday) – play games and then potluck</w:t>
      </w:r>
      <w:r w:rsidR="00354037">
        <w:t xml:space="preserve">, Friday Night Kickball (pick-up), Outdoor movies at the Park (for $750, partyoutfitters.com and getting permission to show these movies at swank.com ($350 for newer titles, less for older titles).  Maybe show local independent filmmakers?  </w:t>
      </w:r>
    </w:p>
    <w:p w:rsidR="00354037" w:rsidRDefault="00354037" w:rsidP="00354037">
      <w:pPr>
        <w:pStyle w:val="ListParagraph"/>
        <w:numPr>
          <w:ilvl w:val="0"/>
          <w:numId w:val="2"/>
        </w:numPr>
      </w:pPr>
      <w:r>
        <w:t xml:space="preserve">There are small SPARK grants ($100) available for activities – there is a 6 week </w:t>
      </w:r>
      <w:proofErr w:type="spellStart"/>
      <w:r>
        <w:t>turn around</w:t>
      </w:r>
      <w:proofErr w:type="spellEnd"/>
      <w:r>
        <w:t xml:space="preserve"> time.</w:t>
      </w:r>
    </w:p>
    <w:p w:rsidR="00354037" w:rsidRDefault="0057765B" w:rsidP="00744AE9">
      <w:pPr>
        <w:pStyle w:val="ListParagraph"/>
        <w:numPr>
          <w:ilvl w:val="0"/>
          <w:numId w:val="2"/>
        </w:numPr>
      </w:pPr>
      <w:r>
        <w:t>Christa Thomas was interested in the scul</w:t>
      </w:r>
      <w:r w:rsidR="00354037">
        <w:t>p</w:t>
      </w:r>
      <w:r>
        <w:t>t</w:t>
      </w:r>
      <w:r w:rsidR="00354037">
        <w:t>ures and background about them.  Randy said this information could be found in matching fund files.</w:t>
      </w:r>
    </w:p>
    <w:p w:rsidR="00354037" w:rsidRDefault="00354037" w:rsidP="00744AE9">
      <w:pPr>
        <w:pStyle w:val="ListParagraph"/>
        <w:numPr>
          <w:ilvl w:val="0"/>
          <w:numId w:val="2"/>
        </w:numPr>
      </w:pPr>
      <w:r>
        <w:t xml:space="preserve">Randy put out a warning to dog owners in the area to put their dogs on leash.  He requested </w:t>
      </w:r>
      <w:r w:rsidR="00C36C87">
        <w:t xml:space="preserve">that patrollers come as many neighbors aren’t leashing their dogs.  There is Blue Dog Off-leash </w:t>
      </w:r>
      <w:proofErr w:type="gramStart"/>
      <w:r w:rsidR="00C36C87">
        <w:t>park</w:t>
      </w:r>
      <w:proofErr w:type="gramEnd"/>
      <w:r w:rsidR="00C36C87">
        <w:t xml:space="preserve"> off Massachusetts (this time of year it is a mud pit, though).  Suggested maybe some A-frame signs directing people to Blue Dog.  Contact COLA—Citizens for Off-Leash Areas.</w:t>
      </w:r>
    </w:p>
    <w:p w:rsidR="00C36C87" w:rsidRDefault="00C36C87" w:rsidP="00744AE9">
      <w:pPr>
        <w:pStyle w:val="ListParagraph"/>
        <w:numPr>
          <w:ilvl w:val="0"/>
          <w:numId w:val="2"/>
        </w:numPr>
      </w:pPr>
      <w:r>
        <w:t>Paul Crane asked about the tennis courts – the only way they will get refurbished if enough people call to complain about their state.  John Martin, Parks crew chief, would be 1</w:t>
      </w:r>
      <w:r w:rsidRPr="00C36C87">
        <w:rPr>
          <w:vertAlign w:val="superscript"/>
        </w:rPr>
        <w:t>st</w:t>
      </w:r>
      <w:r>
        <w:t xml:space="preserve"> point of contact.  (Where does the money come from?)</w:t>
      </w:r>
    </w:p>
    <w:p w:rsidR="00C36C87" w:rsidRDefault="00C36C87" w:rsidP="00C36C87">
      <w:pPr>
        <w:ind w:left="360"/>
      </w:pPr>
    </w:p>
    <w:p w:rsidR="00C36C87" w:rsidRDefault="00C36C87" w:rsidP="00C36C87">
      <w:pPr>
        <w:pStyle w:val="ListParagraph"/>
        <w:numPr>
          <w:ilvl w:val="0"/>
          <w:numId w:val="1"/>
        </w:numPr>
      </w:pPr>
      <w:r>
        <w:t>Solar Power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 xml:space="preserve">Presentation </w:t>
      </w:r>
      <w:r w:rsidR="006C6CE1">
        <w:t>by Martin Blunt</w:t>
      </w:r>
      <w:r>
        <w:t xml:space="preserve"> about solar roof structures.  Barb from Cohousing invited him as Cohousing is investigating the possibility of installing some panels.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>No sales tax on equipment right now.  In 2 years, there will be sales tax.  There is a $2250 solar panel incentive through July 2020.  Also, tax credit.  Electric rates will be going up in the next decade from 9 cents to 19 cents.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 xml:space="preserve">Estimated panels of 100 </w:t>
      </w:r>
      <w:proofErr w:type="spellStart"/>
      <w:r>
        <w:t>sq</w:t>
      </w:r>
      <w:proofErr w:type="spellEnd"/>
      <w:r>
        <w:t xml:space="preserve"> feet provide 1000 hours of electrical power a year.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>Bi-monthly meeting at REI.  Information available at solarwashington.org.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 xml:space="preserve">Question about retrofitting.  They don’t typically mess with the roofing so as not to interfere with the warranty on roofs.  </w:t>
      </w:r>
    </w:p>
    <w:p w:rsidR="00C36C87" w:rsidRDefault="00C36C87" w:rsidP="00C36C87">
      <w:pPr>
        <w:pStyle w:val="ListParagraph"/>
        <w:numPr>
          <w:ilvl w:val="0"/>
          <w:numId w:val="1"/>
        </w:numPr>
      </w:pPr>
      <w:r>
        <w:t>Earthquake Preparedness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>Emily Clark attended a meeting at the Douglass-Truth Library and brought information to our meeting about what we should be doing to prepare for an earthquake.</w:t>
      </w:r>
    </w:p>
    <w:p w:rsidR="006C6CE1" w:rsidRDefault="00C36C87" w:rsidP="00C36C87">
      <w:pPr>
        <w:pStyle w:val="ListParagraph"/>
        <w:numPr>
          <w:ilvl w:val="0"/>
          <w:numId w:val="2"/>
        </w:numPr>
      </w:pPr>
      <w:r>
        <w:t>Recommended: 3 days supplies as emergency sites will take some time to get up and running.</w:t>
      </w:r>
      <w:r w:rsidR="006C6CE1">
        <w:t xml:space="preserve">  Water, radio, first aid, light, clothing and blankets, sturdy shoes by bed.  Also </w:t>
      </w:r>
      <w:proofErr w:type="spellStart"/>
      <w:r w:rsidR="006C6CE1">
        <w:t>speciality</w:t>
      </w:r>
      <w:proofErr w:type="spellEnd"/>
      <w:r w:rsidR="006C6CE1">
        <w:t xml:space="preserve"> items: medication, information, comfort items, photographs, money, </w:t>
      </w:r>
      <w:r>
        <w:t xml:space="preserve">  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>Our neighborhood crisis center is at Garfield Community Center.</w:t>
      </w:r>
    </w:p>
    <w:p w:rsidR="00C36C87" w:rsidRDefault="00C36C87" w:rsidP="00C36C87">
      <w:pPr>
        <w:pStyle w:val="ListParagraph"/>
        <w:numPr>
          <w:ilvl w:val="0"/>
          <w:numId w:val="2"/>
        </w:numPr>
      </w:pPr>
      <w:r>
        <w:t xml:space="preserve">Suggested that neighbors reach out to other neighbors to form a knowledge base – where are the gas turn-off valves in people’s houses, </w:t>
      </w:r>
      <w:proofErr w:type="gramStart"/>
      <w:r>
        <w:t>who</w:t>
      </w:r>
      <w:proofErr w:type="gramEnd"/>
      <w:r>
        <w:t xml:space="preserve"> might need extra help.  Also know about neighborhood resources – who is a doctor or nurse?  Who has a chainsaw, crowbars, </w:t>
      </w:r>
      <w:proofErr w:type="gramStart"/>
      <w:r>
        <w:t>etc.</w:t>
      </w:r>
      <w:proofErr w:type="gramEnd"/>
    </w:p>
    <w:p w:rsidR="006C6CE1" w:rsidRDefault="006C6CE1" w:rsidP="006C6CE1">
      <w:pPr>
        <w:pStyle w:val="ListParagraph"/>
        <w:numPr>
          <w:ilvl w:val="0"/>
          <w:numId w:val="2"/>
        </w:numPr>
      </w:pPr>
      <w:r>
        <w:t xml:space="preserve">Go under something (standing in a doorway is </w:t>
      </w:r>
      <w:proofErr w:type="spellStart"/>
      <w:r>
        <w:t>not longer</w:t>
      </w:r>
      <w:proofErr w:type="spellEnd"/>
      <w:r>
        <w:t xml:space="preserve"> recommended).  Don’t go outside.  When ground shakes: drop, cover, hold (Under </w:t>
      </w:r>
      <w:r w:rsidR="0057765B">
        <w:t>table/</w:t>
      </w:r>
      <w:r>
        <w:t xml:space="preserve">desk, inside wall of house, corner, column, or between rows of chairs (Beneath, Beside, </w:t>
      </w:r>
      <w:proofErr w:type="gramStart"/>
      <w:r>
        <w:t>Between</w:t>
      </w:r>
      <w:proofErr w:type="gramEnd"/>
      <w:r>
        <w:t>).  Be away from windows.</w:t>
      </w:r>
    </w:p>
    <w:p w:rsidR="006C6CE1" w:rsidRDefault="006C6CE1" w:rsidP="006C6CE1">
      <w:pPr>
        <w:pStyle w:val="ListParagraph"/>
        <w:numPr>
          <w:ilvl w:val="0"/>
          <w:numId w:val="2"/>
        </w:numPr>
      </w:pPr>
      <w:r>
        <w:t>Who will help us?  We have to help ourselves.  Look in neighborhood for injury and need for water.  Cell phones will not be working.</w:t>
      </w:r>
    </w:p>
    <w:p w:rsidR="006C6CE1" w:rsidRDefault="006C6CE1" w:rsidP="006C6CE1">
      <w:pPr>
        <w:pStyle w:val="ListParagraph"/>
        <w:numPr>
          <w:ilvl w:val="0"/>
          <w:numId w:val="1"/>
        </w:numPr>
      </w:pPr>
      <w:r>
        <w:t>DESC</w:t>
      </w:r>
    </w:p>
    <w:p w:rsidR="006C6CE1" w:rsidRDefault="006C6CE1" w:rsidP="006C6CE1">
      <w:pPr>
        <w:pStyle w:val="ListParagraph"/>
        <w:numPr>
          <w:ilvl w:val="0"/>
          <w:numId w:val="2"/>
        </w:numPr>
      </w:pPr>
      <w:r>
        <w:t>Concern from neighbors about the inclusion of DESC’s center in our neighborhood.  The vote to support the Good Neighborhood Agreement on the JPCC council was 4 in favor, 2 opposed and 2 abstaining.</w:t>
      </w:r>
      <w:r w:rsidR="0057765B">
        <w:t xml:space="preserve"> Neighbors asked the board members to explain their votes.</w:t>
      </w:r>
    </w:p>
    <w:sectPr w:rsidR="006C6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0407B5"/>
    <w:multiLevelType w:val="hybridMultilevel"/>
    <w:tmpl w:val="D5F4B00A"/>
    <w:lvl w:ilvl="0" w:tplc="3A4A843E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AA1405B"/>
    <w:multiLevelType w:val="hybridMultilevel"/>
    <w:tmpl w:val="06509122"/>
    <w:lvl w:ilvl="0" w:tplc="A8C05E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E9"/>
    <w:rsid w:val="00354037"/>
    <w:rsid w:val="004F7F30"/>
    <w:rsid w:val="0057765B"/>
    <w:rsid w:val="006C6CE1"/>
    <w:rsid w:val="00744AE9"/>
    <w:rsid w:val="0089781C"/>
    <w:rsid w:val="00A1795B"/>
    <w:rsid w:val="00AD097F"/>
    <w:rsid w:val="00C3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4A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4A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4AE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44A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argorobb@speakeasy.ne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4B8B13-74E5-4768-ABF6-01326E510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Margo</dc:creator>
  <cp:lastModifiedBy>Margo</cp:lastModifiedBy>
  <cp:revision>4</cp:revision>
  <dcterms:created xsi:type="dcterms:W3CDTF">2011-05-29T22:46:00Z</dcterms:created>
  <dcterms:modified xsi:type="dcterms:W3CDTF">2012-09-28T21:02:00Z</dcterms:modified>
</cp:coreProperties>
</file>